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8194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44"/>
          <w:szCs w:val="44"/>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5D6CA89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6"/>
          <w:kern w:val="0"/>
          <w:sz w:val="44"/>
          <w:szCs w:val="44"/>
          <w:shd w:val="clear" w:color="auto" w:fill="FFFFFF"/>
          <w:lang w:val="en-US" w:eastAsia="zh-CN" w:bidi="ar"/>
        </w:rPr>
      </w:pPr>
    </w:p>
    <w:p w14:paraId="767479F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bookmarkStart w:id="2" w:name="_GoBack"/>
      <w:r>
        <w:rPr>
          <w:rFonts w:hint="eastAsia" w:ascii="方正小标宋简体" w:hAnsi="方正小标宋简体" w:eastAsia="方正小标宋简体" w:cs="方正小标宋简体"/>
          <w:i w:val="0"/>
          <w:caps w:val="0"/>
          <w:color w:val="000000"/>
          <w:spacing w:val="-6"/>
          <w:kern w:val="0"/>
          <w:sz w:val="44"/>
          <w:szCs w:val="44"/>
          <w:shd w:val="clear" w:color="auto" w:fill="FFFFFF"/>
          <w:lang w:val="en-US" w:eastAsia="zh-CN" w:bidi="ar"/>
        </w:rPr>
        <w:t>惠东县城镇建设用地</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lang w:val="en-US" w:eastAsia="zh-CN"/>
        </w:rPr>
        <w:t>白花镇联丰村、长塘村</w:t>
      </w:r>
    </w:p>
    <w:p w14:paraId="6D1747F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地段54.6319亩</w:t>
      </w:r>
      <w:r>
        <w:rPr>
          <w:rFonts w:hint="eastAsia" w:ascii="方正小标宋简体" w:hAnsi="方正小标宋简体" w:eastAsia="方正小标宋简体" w:cs="方正小标宋简体"/>
          <w:b w:val="0"/>
          <w:bCs w:val="0"/>
          <w:sz w:val="44"/>
          <w:szCs w:val="44"/>
          <w:lang w:eastAsia="zh-CN"/>
        </w:rPr>
        <w:t>）项目</w:t>
      </w:r>
      <w:r>
        <w:rPr>
          <w:rFonts w:hint="eastAsia" w:ascii="方正小标宋简体" w:hAnsi="方正小标宋简体" w:eastAsia="方正小标宋简体" w:cs="方正小标宋简体"/>
          <w:b w:val="0"/>
          <w:bCs w:val="0"/>
          <w:sz w:val="44"/>
          <w:szCs w:val="44"/>
        </w:rPr>
        <w:t>征地补偿安置方案</w:t>
      </w:r>
      <w:bookmarkEnd w:id="2"/>
    </w:p>
    <w:p w14:paraId="1C8438A6">
      <w:pPr>
        <w:keepNext w:val="0"/>
        <w:keepLines w:val="0"/>
        <w:pageBreakBefore w:val="0"/>
        <w:kinsoku/>
        <w:wordWrap/>
        <w:overflowPunct/>
        <w:topLinePunct w:val="0"/>
        <w:autoSpaceDE/>
        <w:autoSpaceDN/>
        <w:bidi w:val="0"/>
        <w:adjustRightInd/>
        <w:snapToGrid/>
        <w:spacing w:line="600" w:lineRule="exact"/>
        <w:ind w:firstLine="880" w:firstLineChars="200"/>
        <w:jc w:val="center"/>
        <w:textAlignment w:val="auto"/>
        <w:rPr>
          <w:rFonts w:ascii="Times New Roman" w:hAnsi="Times New Roman" w:eastAsia="仿宋_GB2312" w:cs="Times New Roman"/>
          <w:bCs/>
          <w:color w:val="000000"/>
          <w:sz w:val="44"/>
          <w:szCs w:val="44"/>
        </w:rPr>
      </w:pPr>
    </w:p>
    <w:p w14:paraId="78F73A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联丰村、长塘村地段</w:t>
      </w:r>
      <w:r>
        <w:rPr>
          <w:rFonts w:hint="eastAsia" w:ascii="仿宋" w:hAnsi="仿宋" w:eastAsia="仿宋" w:cs="仿宋"/>
          <w:bCs/>
          <w:color w:val="auto"/>
          <w:sz w:val="32"/>
          <w:szCs w:val="32"/>
        </w:rPr>
        <w:t>的</w:t>
      </w:r>
      <w:r>
        <w:rPr>
          <w:rFonts w:hint="eastAsia" w:ascii="仿宋" w:hAnsi="仿宋" w:eastAsia="仿宋" w:cs="仿宋"/>
          <w:bCs/>
          <w:color w:val="auto"/>
          <w:sz w:val="32"/>
          <w:szCs w:val="32"/>
          <w:lang w:val="en-US" w:eastAsia="zh-CN"/>
        </w:rPr>
        <w:t>54.6319</w:t>
      </w:r>
      <w:r>
        <w:rPr>
          <w:rFonts w:hint="eastAsia" w:ascii="仿宋" w:hAnsi="仿宋" w:eastAsia="仿宋" w:cs="仿宋"/>
          <w:bCs/>
          <w:color w:val="auto"/>
          <w:sz w:val="32"/>
          <w:szCs w:val="32"/>
          <w:lang w:eastAsia="zh-CN"/>
        </w:rPr>
        <w:t>亩农村</w:t>
      </w:r>
      <w:r>
        <w:rPr>
          <w:rFonts w:hint="eastAsia" w:ascii="仿宋" w:hAnsi="仿宋" w:eastAsia="仿宋" w:cs="仿宋"/>
          <w:bCs/>
          <w:color w:val="auto"/>
          <w:sz w:val="32"/>
          <w:szCs w:val="32"/>
        </w:rPr>
        <w:t>集体所有土地。根据国家、省、市的相关法律、法规和我市的有关规定，结合土地现状调查结果，特</w:t>
      </w:r>
      <w:r>
        <w:rPr>
          <w:rFonts w:hint="eastAsia" w:ascii="仿宋" w:hAnsi="仿宋" w:eastAsia="仿宋" w:cs="仿宋"/>
          <w:bCs/>
          <w:color w:val="auto"/>
          <w:sz w:val="32"/>
          <w:szCs w:val="32"/>
          <w:lang w:eastAsia="zh-CN"/>
        </w:rPr>
        <w:t>制定</w:t>
      </w:r>
      <w:r>
        <w:rPr>
          <w:rFonts w:hint="eastAsia" w:ascii="仿宋" w:hAnsi="仿宋" w:eastAsia="仿宋" w:cs="仿宋"/>
          <w:bCs/>
          <w:color w:val="auto"/>
          <w:sz w:val="32"/>
          <w:szCs w:val="32"/>
        </w:rPr>
        <w:t>本项目征地补偿安置方案如下：</w:t>
      </w:r>
    </w:p>
    <w:p w14:paraId="6CB3571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3EB5CB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w:t>
      </w:r>
      <w:r>
        <w:rPr>
          <w:rFonts w:hint="eastAsia" w:ascii="仿宋" w:hAnsi="仿宋" w:eastAsia="仿宋" w:cs="仿宋"/>
          <w:bCs/>
          <w:color w:val="auto"/>
          <w:sz w:val="32"/>
          <w:szCs w:val="32"/>
          <w:lang w:val="en-US" w:eastAsia="zh-CN"/>
        </w:rPr>
        <w:t>联丰</w:t>
      </w:r>
      <w:r>
        <w:rPr>
          <w:rFonts w:hint="eastAsia" w:ascii="仿宋" w:hAnsi="仿宋" w:eastAsia="仿宋" w:cs="仿宋"/>
          <w:bCs/>
          <w:color w:val="auto"/>
          <w:sz w:val="32"/>
          <w:szCs w:val="32"/>
          <w:lang w:eastAsia="zh-CN"/>
        </w:rPr>
        <w:t>村、长塘村</w:t>
      </w:r>
      <w:r>
        <w:rPr>
          <w:rFonts w:hint="eastAsia" w:ascii="仿宋" w:hAnsi="仿宋" w:eastAsia="仿宋" w:cs="仿宋"/>
          <w:bCs/>
          <w:color w:val="auto"/>
          <w:sz w:val="32"/>
          <w:szCs w:val="32"/>
          <w:lang w:val="en-US" w:eastAsia="zh-CN"/>
        </w:rPr>
        <w:t>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eastAsia="zh-CN"/>
        </w:rPr>
        <w:t>白花镇联丰</w:t>
      </w:r>
      <w:r>
        <w:rPr>
          <w:rFonts w:hint="eastAsia" w:ascii="仿宋" w:hAnsi="仿宋" w:eastAsia="仿宋" w:cs="仿宋"/>
          <w:bCs/>
          <w:color w:val="auto"/>
          <w:sz w:val="32"/>
          <w:szCs w:val="32"/>
          <w:lang w:val="en-US" w:eastAsia="zh-CN"/>
        </w:rPr>
        <w:t>村佰公坳、大排、福岭、瓦窑下经济合作社、</w:t>
      </w:r>
      <w:r>
        <w:rPr>
          <w:rFonts w:hint="eastAsia" w:ascii="仿宋" w:hAnsi="仿宋" w:eastAsia="仿宋" w:cs="仿宋"/>
          <w:bCs/>
          <w:color w:val="auto"/>
          <w:sz w:val="32"/>
          <w:szCs w:val="32"/>
          <w:lang w:eastAsia="zh-CN"/>
        </w:rPr>
        <w:t>联丰</w:t>
      </w:r>
      <w:r>
        <w:rPr>
          <w:rFonts w:hint="eastAsia" w:ascii="仿宋" w:hAnsi="仿宋" w:eastAsia="仿宋" w:cs="仿宋"/>
          <w:bCs/>
          <w:color w:val="auto"/>
          <w:sz w:val="32"/>
          <w:szCs w:val="32"/>
          <w:lang w:val="en-US" w:eastAsia="zh-CN"/>
        </w:rPr>
        <w:t>村经济联合社，</w:t>
      </w:r>
      <w:r>
        <w:rPr>
          <w:rFonts w:hint="eastAsia" w:ascii="仿宋" w:hAnsi="仿宋" w:eastAsia="仿宋" w:cs="仿宋"/>
          <w:bCs/>
          <w:color w:val="auto"/>
          <w:sz w:val="32"/>
          <w:szCs w:val="32"/>
          <w:lang w:eastAsia="zh-CN"/>
        </w:rPr>
        <w:t>长塘</w:t>
      </w:r>
      <w:r>
        <w:rPr>
          <w:rFonts w:hint="eastAsia" w:ascii="仿宋" w:hAnsi="仿宋" w:eastAsia="仿宋" w:cs="仿宋"/>
          <w:bCs/>
          <w:color w:val="auto"/>
          <w:sz w:val="32"/>
          <w:szCs w:val="32"/>
          <w:lang w:val="en-US" w:eastAsia="zh-CN"/>
        </w:rPr>
        <w:t>村高禾坪、岭塘、五二、五三、五一经济合作社</w:t>
      </w:r>
      <w:r>
        <w:rPr>
          <w:rFonts w:hint="eastAsia" w:ascii="仿宋" w:hAnsi="仿宋" w:eastAsia="仿宋" w:cs="仿宋"/>
          <w:bCs/>
          <w:color w:val="auto"/>
          <w:sz w:val="32"/>
          <w:szCs w:val="32"/>
        </w:rPr>
        <w:t>所有的</w:t>
      </w:r>
      <w:r>
        <w:rPr>
          <w:rFonts w:hint="eastAsia" w:ascii="仿宋" w:hAnsi="仿宋" w:eastAsia="仿宋" w:cs="仿宋"/>
          <w:bCs/>
          <w:color w:val="auto"/>
          <w:sz w:val="32"/>
          <w:szCs w:val="32"/>
          <w:lang w:eastAsia="zh-CN"/>
        </w:rPr>
        <w:t>农村</w:t>
      </w:r>
      <w:r>
        <w:rPr>
          <w:rFonts w:hint="eastAsia" w:ascii="仿宋" w:hAnsi="仿宋" w:eastAsia="仿宋" w:cs="仿宋"/>
          <w:bCs/>
          <w:color w:val="auto"/>
          <w:sz w:val="32"/>
          <w:szCs w:val="32"/>
        </w:rPr>
        <w:t>集体土地，面积为</w:t>
      </w:r>
      <w:r>
        <w:rPr>
          <w:rFonts w:hint="eastAsia" w:ascii="仿宋" w:hAnsi="仿宋" w:eastAsia="仿宋" w:cs="仿宋"/>
          <w:bCs/>
          <w:color w:val="auto"/>
          <w:sz w:val="32"/>
          <w:szCs w:val="32"/>
          <w:lang w:val="en-US" w:eastAsia="zh-CN"/>
        </w:rPr>
        <w:t>54.6319</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25.2806</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林地</w:t>
      </w:r>
      <w:r>
        <w:rPr>
          <w:rFonts w:hint="eastAsia" w:ascii="仿宋" w:hAnsi="仿宋" w:eastAsia="仿宋" w:cs="仿宋"/>
          <w:bCs/>
          <w:color w:val="auto"/>
          <w:sz w:val="32"/>
          <w:szCs w:val="32"/>
          <w:highlight w:val="none"/>
          <w:lang w:val="en-US" w:eastAsia="zh-CN"/>
        </w:rPr>
        <w:t>0.1254亩、</w:t>
      </w:r>
      <w:r>
        <w:rPr>
          <w:rFonts w:hint="eastAsia" w:ascii="仿宋" w:hAnsi="仿宋" w:eastAsia="仿宋" w:cs="仿宋"/>
          <w:bCs/>
          <w:color w:val="auto"/>
          <w:sz w:val="32"/>
          <w:szCs w:val="32"/>
          <w:highlight w:val="none"/>
          <w:lang w:eastAsia="zh-CN"/>
        </w:rPr>
        <w:t>建设用地</w:t>
      </w:r>
      <w:r>
        <w:rPr>
          <w:rFonts w:hint="eastAsia" w:ascii="仿宋" w:hAnsi="仿宋" w:eastAsia="仿宋" w:cs="仿宋"/>
          <w:bCs/>
          <w:color w:val="auto"/>
          <w:sz w:val="32"/>
          <w:szCs w:val="32"/>
          <w:highlight w:val="none"/>
          <w:lang w:val="en-US" w:eastAsia="zh-CN"/>
        </w:rPr>
        <w:t>29.2259</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072D9F6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04586B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w:t>
      </w:r>
      <w:r>
        <w:rPr>
          <w:rFonts w:hint="eastAsia" w:ascii="仿宋" w:hAnsi="仿宋" w:eastAsia="仿宋" w:cs="仿宋"/>
          <w:bCs/>
          <w:color w:val="auto"/>
          <w:sz w:val="32"/>
          <w:szCs w:val="32"/>
          <w:lang w:eastAsia="zh-CN"/>
        </w:rPr>
        <w:t>联丰村、长塘村地段54.631</w:t>
      </w:r>
      <w:r>
        <w:rPr>
          <w:rFonts w:hint="eastAsia" w:ascii="仿宋" w:hAnsi="仿宋" w:eastAsia="仿宋" w:cs="仿宋"/>
          <w:bCs/>
          <w:color w:val="auto"/>
          <w:sz w:val="32"/>
          <w:szCs w:val="32"/>
          <w:lang w:val="en-US" w:eastAsia="zh-CN"/>
        </w:rPr>
        <w:t>9</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）项目建设。</w:t>
      </w:r>
    </w:p>
    <w:p w14:paraId="3AAF2A3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2A880A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tbl>
      <w:tblPr>
        <w:tblStyle w:val="3"/>
        <w:tblpPr w:leftFromText="180" w:rightFromText="180" w:vertAnchor="text" w:horzAnchor="page" w:tblpX="1763" w:tblpY="182"/>
        <w:tblOverlap w:val="never"/>
        <w:tblW w:w="8521" w:type="dxa"/>
        <w:tblInd w:w="0" w:type="dxa"/>
        <w:tblLayout w:type="fixed"/>
        <w:tblCellMar>
          <w:top w:w="0" w:type="dxa"/>
          <w:left w:w="108" w:type="dxa"/>
          <w:bottom w:w="0" w:type="dxa"/>
          <w:right w:w="108" w:type="dxa"/>
        </w:tblCellMar>
      </w:tblPr>
      <w:tblGrid>
        <w:gridCol w:w="1467"/>
        <w:gridCol w:w="1197"/>
        <w:gridCol w:w="1466"/>
        <w:gridCol w:w="1299"/>
        <w:gridCol w:w="1235"/>
        <w:gridCol w:w="1857"/>
      </w:tblGrid>
      <w:tr w14:paraId="5624A70B">
        <w:tblPrEx>
          <w:tblCellMar>
            <w:top w:w="0" w:type="dxa"/>
            <w:left w:w="108" w:type="dxa"/>
            <w:bottom w:w="0" w:type="dxa"/>
            <w:right w:w="108" w:type="dxa"/>
          </w:tblCellMar>
        </w:tblPrEx>
        <w:trPr>
          <w:trHeight w:val="879" w:hRule="atLeast"/>
          <w:tblHeader/>
        </w:trPr>
        <w:tc>
          <w:tcPr>
            <w:tcW w:w="1467" w:type="dxa"/>
            <w:vMerge w:val="restart"/>
            <w:tcBorders>
              <w:top w:val="single" w:color="000000" w:sz="4" w:space="0"/>
              <w:left w:val="single" w:color="000000" w:sz="4" w:space="0"/>
              <w:bottom w:val="single" w:color="000000" w:sz="4" w:space="0"/>
              <w:right w:val="single" w:color="000000" w:sz="4" w:space="0"/>
            </w:tcBorders>
            <w:noWrap w:val="0"/>
            <w:vAlign w:val="center"/>
          </w:tcPr>
          <w:p w14:paraId="3262FCA3">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0D8E618C">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313276F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197" w:type="dxa"/>
            <w:vMerge w:val="restart"/>
            <w:tcBorders>
              <w:top w:val="single" w:color="000000" w:sz="4" w:space="0"/>
              <w:left w:val="single" w:color="000000" w:sz="4" w:space="0"/>
              <w:bottom w:val="single" w:color="000000" w:sz="4" w:space="0"/>
              <w:right w:val="single" w:color="000000" w:sz="4" w:space="0"/>
            </w:tcBorders>
            <w:noWrap w:val="0"/>
            <w:vAlign w:val="center"/>
          </w:tcPr>
          <w:p w14:paraId="61C4F884">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110EDB54">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466" w:type="dxa"/>
            <w:vMerge w:val="restart"/>
            <w:tcBorders>
              <w:top w:val="single" w:color="000000" w:sz="4" w:space="0"/>
              <w:left w:val="single" w:color="000000" w:sz="4" w:space="0"/>
              <w:bottom w:val="single" w:color="000000" w:sz="4" w:space="0"/>
              <w:right w:val="single" w:color="000000" w:sz="4" w:space="0"/>
            </w:tcBorders>
            <w:noWrap w:val="0"/>
            <w:vAlign w:val="center"/>
          </w:tcPr>
          <w:p w14:paraId="43EE3E7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7CF3580D">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28F52844">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2534" w:type="dxa"/>
            <w:gridSpan w:val="2"/>
            <w:tcBorders>
              <w:top w:val="single" w:color="000000" w:sz="4" w:space="0"/>
              <w:left w:val="single" w:color="000000" w:sz="4" w:space="0"/>
              <w:bottom w:val="single" w:color="000000" w:sz="4" w:space="0"/>
              <w:right w:val="single" w:color="auto" w:sz="4" w:space="0"/>
            </w:tcBorders>
            <w:noWrap w:val="0"/>
            <w:vAlign w:val="center"/>
          </w:tcPr>
          <w:p w14:paraId="6059FD84">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40BE35AE">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857" w:type="dxa"/>
            <w:vMerge w:val="restart"/>
            <w:tcBorders>
              <w:top w:val="single" w:color="auto" w:sz="4" w:space="0"/>
              <w:left w:val="single" w:color="auto" w:sz="4" w:space="0"/>
              <w:bottom w:val="single" w:color="auto" w:sz="4" w:space="0"/>
              <w:right w:val="single" w:color="auto" w:sz="4" w:space="0"/>
            </w:tcBorders>
            <w:noWrap w:val="0"/>
            <w:vAlign w:val="center"/>
          </w:tcPr>
          <w:p w14:paraId="166F3622">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6E8E9569">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43AF865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7B6FB075">
        <w:tblPrEx>
          <w:tblCellMar>
            <w:top w:w="0" w:type="dxa"/>
            <w:left w:w="108" w:type="dxa"/>
            <w:bottom w:w="0" w:type="dxa"/>
            <w:right w:w="108" w:type="dxa"/>
          </w:tblCellMar>
        </w:tblPrEx>
        <w:trPr>
          <w:trHeight w:val="1474" w:hRule="atLeast"/>
          <w:tblHeader/>
        </w:trPr>
        <w:tc>
          <w:tcPr>
            <w:tcW w:w="1467" w:type="dxa"/>
            <w:vMerge w:val="continue"/>
            <w:tcBorders>
              <w:top w:val="single" w:color="000000" w:sz="4" w:space="0"/>
              <w:left w:val="single" w:color="000000" w:sz="4" w:space="0"/>
              <w:bottom w:val="single" w:color="auto" w:sz="4" w:space="0"/>
              <w:right w:val="single" w:color="000000" w:sz="4" w:space="0"/>
            </w:tcBorders>
            <w:noWrap w:val="0"/>
            <w:vAlign w:val="center"/>
          </w:tcPr>
          <w:p w14:paraId="074EC2FF">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19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548D2E">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46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B81FCC">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299" w:type="dxa"/>
            <w:tcBorders>
              <w:top w:val="single" w:color="000000" w:sz="4" w:space="0"/>
              <w:left w:val="single" w:color="000000" w:sz="4" w:space="0"/>
              <w:bottom w:val="single" w:color="000000" w:sz="4" w:space="0"/>
              <w:right w:val="single" w:color="000000" w:sz="4" w:space="0"/>
            </w:tcBorders>
            <w:noWrap w:val="0"/>
            <w:vAlign w:val="center"/>
          </w:tcPr>
          <w:p w14:paraId="10E185D8">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1E91230F">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27F3B21D">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5ED5F102">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53E291F8">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47E523D1">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857" w:type="dxa"/>
            <w:vMerge w:val="continue"/>
            <w:tcBorders>
              <w:top w:val="single" w:color="auto" w:sz="4" w:space="0"/>
              <w:left w:val="single" w:color="auto" w:sz="4" w:space="0"/>
              <w:bottom w:val="single" w:color="auto" w:sz="4" w:space="0"/>
              <w:right w:val="single" w:color="auto" w:sz="4" w:space="0"/>
            </w:tcBorders>
            <w:noWrap w:val="0"/>
            <w:vAlign w:val="center"/>
          </w:tcPr>
          <w:p w14:paraId="0BB64B63">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p>
        </w:tc>
      </w:tr>
      <w:tr w14:paraId="39954B4A">
        <w:tblPrEx>
          <w:tblCellMar>
            <w:top w:w="0" w:type="dxa"/>
            <w:left w:w="108" w:type="dxa"/>
            <w:bottom w:w="0" w:type="dxa"/>
            <w:right w:w="108" w:type="dxa"/>
          </w:tblCellMar>
        </w:tblPrEx>
        <w:trPr>
          <w:trHeight w:val="1107" w:hRule="atLeast"/>
          <w:tblHeader/>
        </w:trPr>
        <w:tc>
          <w:tcPr>
            <w:tcW w:w="1467" w:type="dxa"/>
            <w:vMerge w:val="restart"/>
            <w:tcBorders>
              <w:top w:val="single" w:color="auto" w:sz="4" w:space="0"/>
              <w:left w:val="single" w:color="auto" w:sz="4" w:space="0"/>
              <w:bottom w:val="single" w:color="auto" w:sz="4" w:space="0"/>
              <w:right w:val="single" w:color="auto" w:sz="4" w:space="0"/>
            </w:tcBorders>
            <w:noWrap w:val="0"/>
            <w:vAlign w:val="center"/>
          </w:tcPr>
          <w:p w14:paraId="0E7BBD8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村佰公坳经济</w:t>
            </w:r>
          </w:p>
          <w:p w14:paraId="2655EB8B">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2"/>
                <w:szCs w:val="32"/>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合作社</w:t>
            </w: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20779DFB">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87961B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0.8639</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54C2DC0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5542E32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6B353312">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5.6154</w:t>
            </w:r>
          </w:p>
        </w:tc>
      </w:tr>
      <w:tr w14:paraId="377B8C46">
        <w:tblPrEx>
          <w:tblCellMar>
            <w:top w:w="0" w:type="dxa"/>
            <w:left w:w="108" w:type="dxa"/>
            <w:bottom w:w="0" w:type="dxa"/>
            <w:right w:w="108" w:type="dxa"/>
          </w:tblCellMar>
        </w:tblPrEx>
        <w:trPr>
          <w:trHeight w:val="860" w:hRule="atLeast"/>
          <w:tblHeader/>
        </w:trPr>
        <w:tc>
          <w:tcPr>
            <w:tcW w:w="1467" w:type="dxa"/>
            <w:vMerge w:val="continue"/>
            <w:tcBorders>
              <w:top w:val="single" w:color="auto" w:sz="4" w:space="0"/>
              <w:left w:val="single" w:color="auto" w:sz="4" w:space="0"/>
              <w:bottom w:val="single" w:color="auto" w:sz="4" w:space="0"/>
              <w:right w:val="single" w:color="auto" w:sz="4" w:space="0"/>
            </w:tcBorders>
            <w:noWrap w:val="0"/>
            <w:vAlign w:val="center"/>
          </w:tcPr>
          <w:p w14:paraId="22DC4CC8">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4CBA23C5">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A895DE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2.4967</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36DD66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45220F40">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5A9BAB4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16.2286</w:t>
            </w:r>
          </w:p>
        </w:tc>
      </w:tr>
      <w:tr w14:paraId="70058015">
        <w:tblPrEx>
          <w:tblCellMar>
            <w:top w:w="0" w:type="dxa"/>
            <w:left w:w="108" w:type="dxa"/>
            <w:bottom w:w="0" w:type="dxa"/>
            <w:right w:w="108" w:type="dxa"/>
          </w:tblCellMar>
        </w:tblPrEx>
        <w:trPr>
          <w:trHeight w:val="1693" w:hRule="atLeast"/>
          <w:tblHeader/>
        </w:trPr>
        <w:tc>
          <w:tcPr>
            <w:tcW w:w="1467" w:type="dxa"/>
            <w:tcBorders>
              <w:top w:val="single" w:color="auto" w:sz="4" w:space="0"/>
              <w:left w:val="single" w:color="auto" w:sz="4" w:space="0"/>
              <w:bottom w:val="single" w:color="auto" w:sz="4" w:space="0"/>
              <w:right w:val="single" w:color="auto" w:sz="4" w:space="0"/>
            </w:tcBorders>
            <w:noWrap w:val="0"/>
            <w:vAlign w:val="center"/>
          </w:tcPr>
          <w:p w14:paraId="62CD5DD5">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村大排经济合作社</w:t>
            </w: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628E93D8">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2DE8FA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0.0203</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17C61BA5">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6EC0BB83">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6B534B55">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 xml:space="preserve">0.1320 </w:t>
            </w:r>
          </w:p>
        </w:tc>
      </w:tr>
      <w:tr w14:paraId="44F09994">
        <w:tblPrEx>
          <w:tblCellMar>
            <w:top w:w="0" w:type="dxa"/>
            <w:left w:w="108" w:type="dxa"/>
            <w:bottom w:w="0" w:type="dxa"/>
            <w:right w:w="108" w:type="dxa"/>
          </w:tblCellMar>
        </w:tblPrEx>
        <w:trPr>
          <w:trHeight w:val="1125" w:hRule="atLeast"/>
          <w:tblHeader/>
        </w:trPr>
        <w:tc>
          <w:tcPr>
            <w:tcW w:w="1467" w:type="dxa"/>
            <w:vMerge w:val="restart"/>
            <w:tcBorders>
              <w:top w:val="single" w:color="auto" w:sz="4" w:space="0"/>
              <w:left w:val="single" w:color="auto" w:sz="4" w:space="0"/>
              <w:right w:val="single" w:color="auto" w:sz="4" w:space="0"/>
            </w:tcBorders>
            <w:noWrap w:val="0"/>
            <w:vAlign w:val="center"/>
          </w:tcPr>
          <w:p w14:paraId="6CD330C8">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村福岭经济合作社</w:t>
            </w:r>
          </w:p>
        </w:tc>
        <w:tc>
          <w:tcPr>
            <w:tcW w:w="1197" w:type="dxa"/>
            <w:tcBorders>
              <w:top w:val="single" w:color="000000" w:sz="4" w:space="0"/>
              <w:left w:val="single" w:color="auto" w:sz="4" w:space="0"/>
              <w:bottom w:val="single" w:color="000000" w:sz="4" w:space="0"/>
              <w:right w:val="single" w:color="000000" w:sz="4" w:space="0"/>
            </w:tcBorders>
            <w:noWrap w:val="0"/>
            <w:vAlign w:val="center"/>
          </w:tcPr>
          <w:p w14:paraId="705E262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39E3F5A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0.1498</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6068166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00F1241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531C957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0.9737</w:t>
            </w:r>
          </w:p>
        </w:tc>
      </w:tr>
      <w:tr w14:paraId="093D0C7A">
        <w:tblPrEx>
          <w:tblCellMar>
            <w:top w:w="0" w:type="dxa"/>
            <w:left w:w="108" w:type="dxa"/>
            <w:bottom w:w="0" w:type="dxa"/>
            <w:right w:w="108" w:type="dxa"/>
          </w:tblCellMar>
        </w:tblPrEx>
        <w:trPr>
          <w:trHeight w:val="9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31BFC136">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000000" w:sz="4" w:space="0"/>
              <w:left w:val="single" w:color="auto" w:sz="4" w:space="0"/>
              <w:bottom w:val="single" w:color="auto" w:sz="4" w:space="0"/>
              <w:right w:val="single" w:color="000000" w:sz="4" w:space="0"/>
            </w:tcBorders>
            <w:noWrap w:val="0"/>
            <w:vAlign w:val="center"/>
          </w:tcPr>
          <w:p w14:paraId="546FBBB3">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C75574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1.4506</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4E13F29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01726494">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2405327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9.4289</w:t>
            </w:r>
          </w:p>
        </w:tc>
      </w:tr>
      <w:tr w14:paraId="0D832F12">
        <w:tblPrEx>
          <w:tblCellMar>
            <w:top w:w="0" w:type="dxa"/>
            <w:left w:w="108" w:type="dxa"/>
            <w:bottom w:w="0" w:type="dxa"/>
            <w:right w:w="108" w:type="dxa"/>
          </w:tblCellMar>
        </w:tblPrEx>
        <w:trPr>
          <w:trHeight w:val="1250" w:hRule="atLeast"/>
          <w:tblHeader/>
        </w:trPr>
        <w:tc>
          <w:tcPr>
            <w:tcW w:w="1467" w:type="dxa"/>
            <w:vMerge w:val="restart"/>
            <w:tcBorders>
              <w:top w:val="single" w:color="auto" w:sz="4" w:space="0"/>
              <w:left w:val="single" w:color="auto" w:sz="4" w:space="0"/>
              <w:right w:val="single" w:color="auto" w:sz="4" w:space="0"/>
            </w:tcBorders>
            <w:noWrap w:val="0"/>
            <w:vAlign w:val="center"/>
          </w:tcPr>
          <w:p w14:paraId="0EB1F15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村瓦窑下经济合作社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6F68CB0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B538E4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2.1937</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848832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1A8EBDA0">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7B3FBB1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14.2591</w:t>
            </w:r>
          </w:p>
        </w:tc>
      </w:tr>
      <w:tr w14:paraId="0479CB23">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361E5E17">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3D037D32">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505A4548">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6.1400</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27E293D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2DF76B8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0E88210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39.9100</w:t>
            </w:r>
          </w:p>
        </w:tc>
      </w:tr>
      <w:tr w14:paraId="3E223B95">
        <w:tblPrEx>
          <w:tblCellMar>
            <w:top w:w="0" w:type="dxa"/>
            <w:left w:w="108" w:type="dxa"/>
            <w:bottom w:w="0" w:type="dxa"/>
            <w:right w:w="108" w:type="dxa"/>
          </w:tblCellMar>
        </w:tblPrEx>
        <w:trPr>
          <w:trHeight w:val="1065" w:hRule="atLeast"/>
          <w:tblHeader/>
        </w:trPr>
        <w:tc>
          <w:tcPr>
            <w:tcW w:w="1467" w:type="dxa"/>
            <w:vMerge w:val="restart"/>
            <w:tcBorders>
              <w:top w:val="single" w:color="auto" w:sz="4" w:space="0"/>
              <w:left w:val="single" w:color="auto" w:sz="4" w:space="0"/>
              <w:right w:val="single" w:color="auto" w:sz="4" w:space="0"/>
            </w:tcBorders>
            <w:noWrap w:val="0"/>
            <w:vAlign w:val="center"/>
          </w:tcPr>
          <w:p w14:paraId="28CB4113">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村经济联合社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139371F6">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B79D66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0.6766</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118FD3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205AC0B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691672F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4.3979</w:t>
            </w:r>
          </w:p>
        </w:tc>
      </w:tr>
      <w:tr w14:paraId="61185C6F">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3165B51B">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3229227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03F46C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0.1994</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6492D74">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39C5C70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49CDCF6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1.2961</w:t>
            </w:r>
          </w:p>
        </w:tc>
      </w:tr>
      <w:tr w14:paraId="11A5A14C">
        <w:tblPrEx>
          <w:tblCellMar>
            <w:top w:w="0" w:type="dxa"/>
            <w:left w:w="108" w:type="dxa"/>
            <w:bottom w:w="0" w:type="dxa"/>
            <w:right w:w="108" w:type="dxa"/>
          </w:tblCellMar>
        </w:tblPrEx>
        <w:trPr>
          <w:trHeight w:val="1070" w:hRule="atLeast"/>
          <w:tblHeader/>
        </w:trPr>
        <w:tc>
          <w:tcPr>
            <w:tcW w:w="1467" w:type="dxa"/>
            <w:vMerge w:val="restart"/>
            <w:tcBorders>
              <w:top w:val="single" w:color="auto" w:sz="4" w:space="0"/>
              <w:left w:val="single" w:color="auto" w:sz="4" w:space="0"/>
              <w:right w:val="single" w:color="auto" w:sz="4" w:space="0"/>
            </w:tcBorders>
            <w:noWrap w:val="0"/>
            <w:vAlign w:val="center"/>
          </w:tcPr>
          <w:p w14:paraId="31CC6763">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长塘</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村高禾坪经济合作社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26722726">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CE0D2D3">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0.0441</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1DBF2DF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2E887753">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67768FA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0.2867</w:t>
            </w:r>
          </w:p>
        </w:tc>
      </w:tr>
      <w:tr w14:paraId="11BF9979">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7127B96F">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0A570A27">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FA9B27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0.0529</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3C1267E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0BB84B25">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234CF04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0.3439</w:t>
            </w:r>
          </w:p>
        </w:tc>
      </w:tr>
      <w:tr w14:paraId="2FA5D8AE">
        <w:tblPrEx>
          <w:tblCellMar>
            <w:top w:w="0" w:type="dxa"/>
            <w:left w:w="108" w:type="dxa"/>
            <w:bottom w:w="0" w:type="dxa"/>
            <w:right w:w="108" w:type="dxa"/>
          </w:tblCellMar>
        </w:tblPrEx>
        <w:trPr>
          <w:trHeight w:val="720" w:hRule="atLeast"/>
          <w:tblHeader/>
        </w:trPr>
        <w:tc>
          <w:tcPr>
            <w:tcW w:w="1467" w:type="dxa"/>
            <w:vMerge w:val="restart"/>
            <w:tcBorders>
              <w:top w:val="single" w:color="auto" w:sz="4" w:space="0"/>
              <w:left w:val="single" w:color="auto" w:sz="4" w:space="0"/>
              <w:right w:val="single" w:color="auto" w:sz="4" w:space="0"/>
            </w:tcBorders>
            <w:noWrap w:val="0"/>
            <w:vAlign w:val="center"/>
          </w:tcPr>
          <w:p w14:paraId="353A3E71">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长塘</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村岭塘经济合作社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7A22A1C2">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D8395A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20.6975</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3CE1A820">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5AA9908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569F458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134.5338</w:t>
            </w:r>
          </w:p>
        </w:tc>
      </w:tr>
      <w:tr w14:paraId="54E5B70A">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right w:val="single" w:color="auto" w:sz="4" w:space="0"/>
            </w:tcBorders>
            <w:noWrap w:val="0"/>
            <w:vAlign w:val="center"/>
          </w:tcPr>
          <w:p w14:paraId="56904CD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6E288B91">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林地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5E741EF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0.0089</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A0789E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1.43</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1DBED5C2">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2.145</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3572F63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0.0318</w:t>
            </w:r>
          </w:p>
        </w:tc>
      </w:tr>
      <w:tr w14:paraId="116E4141">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right w:val="single" w:color="auto" w:sz="4" w:space="0"/>
            </w:tcBorders>
            <w:noWrap w:val="0"/>
            <w:vAlign w:val="center"/>
          </w:tcPr>
          <w:p w14:paraId="60CC1BDF">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54A3E846">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7ECABE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9.1680</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2D372B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2D671FF2">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2CBF24A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59.5920</w:t>
            </w:r>
          </w:p>
        </w:tc>
      </w:tr>
      <w:tr w14:paraId="13B3739E">
        <w:tblPrEx>
          <w:tblCellMar>
            <w:top w:w="0" w:type="dxa"/>
            <w:left w:w="108" w:type="dxa"/>
            <w:bottom w:w="0" w:type="dxa"/>
            <w:right w:w="108" w:type="dxa"/>
          </w:tblCellMar>
        </w:tblPrEx>
        <w:trPr>
          <w:trHeight w:val="1120" w:hRule="atLeast"/>
          <w:tblHeader/>
        </w:trPr>
        <w:tc>
          <w:tcPr>
            <w:tcW w:w="1467" w:type="dxa"/>
            <w:vMerge w:val="restart"/>
            <w:tcBorders>
              <w:top w:val="single" w:color="auto" w:sz="4" w:space="0"/>
              <w:left w:val="single" w:color="auto" w:sz="4" w:space="0"/>
              <w:right w:val="single" w:color="auto" w:sz="4" w:space="0"/>
            </w:tcBorders>
            <w:noWrap w:val="0"/>
            <w:vAlign w:val="center"/>
          </w:tcPr>
          <w:p w14:paraId="759A5E95">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长塘</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村五二经济合作社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2E697ED8">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568886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0.3379</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3F1DBC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24405570">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54626A2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2.1964</w:t>
            </w:r>
          </w:p>
        </w:tc>
      </w:tr>
      <w:tr w14:paraId="22D1AB6F">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5ED9AD0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58282205">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B97D62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0.7173</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27FCF4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1634D86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234EFD43">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4.6625</w:t>
            </w:r>
          </w:p>
        </w:tc>
      </w:tr>
      <w:tr w14:paraId="6F3BCD94">
        <w:tblPrEx>
          <w:tblCellMar>
            <w:top w:w="0" w:type="dxa"/>
            <w:left w:w="108" w:type="dxa"/>
            <w:bottom w:w="0" w:type="dxa"/>
            <w:right w:w="108" w:type="dxa"/>
          </w:tblCellMar>
        </w:tblPrEx>
        <w:trPr>
          <w:trHeight w:val="1092" w:hRule="atLeast"/>
          <w:tblHeader/>
        </w:trPr>
        <w:tc>
          <w:tcPr>
            <w:tcW w:w="1467" w:type="dxa"/>
            <w:vMerge w:val="restart"/>
            <w:tcBorders>
              <w:top w:val="single" w:color="auto" w:sz="4" w:space="0"/>
              <w:left w:val="single" w:color="auto" w:sz="4" w:space="0"/>
              <w:right w:val="single" w:color="auto" w:sz="4" w:space="0"/>
            </w:tcBorders>
            <w:noWrap w:val="0"/>
            <w:vAlign w:val="center"/>
          </w:tcPr>
          <w:p w14:paraId="0D5F7CD8">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长塘</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村五三经济合作社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339E5016">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林地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D9A6DF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0.1145</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D1F42B4">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1.43</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10A4D313">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2.145</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6A5D9B9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0.4093</w:t>
            </w:r>
          </w:p>
        </w:tc>
      </w:tr>
      <w:tr w14:paraId="1B979D04">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14756A80">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2A74C216">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F91B19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0.0145</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06E4AD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46EF6A9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033113E6">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0.0943</w:t>
            </w:r>
          </w:p>
        </w:tc>
      </w:tr>
      <w:tr w14:paraId="60D752C9">
        <w:tblPrEx>
          <w:tblCellMar>
            <w:top w:w="0" w:type="dxa"/>
            <w:left w:w="108" w:type="dxa"/>
            <w:bottom w:w="0" w:type="dxa"/>
            <w:right w:w="108" w:type="dxa"/>
          </w:tblCellMar>
        </w:tblPrEx>
        <w:trPr>
          <w:trHeight w:val="1134" w:hRule="atLeast"/>
          <w:tblHeader/>
        </w:trPr>
        <w:tc>
          <w:tcPr>
            <w:tcW w:w="1467" w:type="dxa"/>
            <w:vMerge w:val="restart"/>
            <w:tcBorders>
              <w:top w:val="single" w:color="auto" w:sz="4" w:space="0"/>
              <w:left w:val="single" w:color="auto" w:sz="4" w:space="0"/>
              <w:right w:val="single" w:color="auto" w:sz="4" w:space="0"/>
            </w:tcBorders>
            <w:noWrap w:val="0"/>
            <w:vAlign w:val="center"/>
          </w:tcPr>
          <w:p w14:paraId="79007303">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长塘</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村五一经济合作社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22B30602">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EB4E57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0.1118</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BD06465">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1548A31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671BAE7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0.7267</w:t>
            </w:r>
          </w:p>
        </w:tc>
      </w:tr>
      <w:tr w14:paraId="6207656C">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0E8BE1D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60E55DD5">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77784E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2.1971</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69C23516">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02A1FAB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7D189DA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14.2812</w:t>
            </w:r>
          </w:p>
        </w:tc>
      </w:tr>
      <w:tr w14:paraId="6B744EA1">
        <w:tblPrEx>
          <w:tblCellMar>
            <w:top w:w="0" w:type="dxa"/>
            <w:left w:w="108" w:type="dxa"/>
            <w:bottom w:w="0" w:type="dxa"/>
            <w:right w:w="108" w:type="dxa"/>
          </w:tblCellMar>
        </w:tblPrEx>
        <w:trPr>
          <w:trHeight w:val="720" w:hRule="atLeast"/>
          <w:tblHeader/>
        </w:trPr>
        <w:tc>
          <w:tcPr>
            <w:tcW w:w="1467" w:type="dxa"/>
            <w:vMerge w:val="restart"/>
            <w:tcBorders>
              <w:top w:val="single" w:color="auto" w:sz="4" w:space="0"/>
              <w:left w:val="single" w:color="auto" w:sz="4" w:space="0"/>
              <w:right w:val="single" w:color="auto" w:sz="4" w:space="0"/>
            </w:tcBorders>
            <w:noWrap w:val="0"/>
            <w:vAlign w:val="center"/>
          </w:tcPr>
          <w:p w14:paraId="5E05AF2C">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长塘</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村五一、五二、五三经济合作社</w:t>
            </w: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0675432D">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36E51B3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0.2053</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0E139A6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33FB44B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7D4D5DF5">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1.3345</w:t>
            </w:r>
          </w:p>
        </w:tc>
      </w:tr>
      <w:tr w14:paraId="6483AD67">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right w:val="single" w:color="auto" w:sz="4" w:space="0"/>
            </w:tcBorders>
            <w:noWrap w:val="0"/>
            <w:vAlign w:val="center"/>
          </w:tcPr>
          <w:p w14:paraId="7F6992E4">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23A4245B">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林地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044A0E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0.0020</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53A038E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1.43</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6FD602D6">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2.145</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4ED43BE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0.0072</w:t>
            </w:r>
          </w:p>
        </w:tc>
      </w:tr>
      <w:tr w14:paraId="7B1307F8">
        <w:tblPrEx>
          <w:tblCellMar>
            <w:top w:w="0" w:type="dxa"/>
            <w:left w:w="108" w:type="dxa"/>
            <w:bottom w:w="0" w:type="dxa"/>
            <w:right w:w="108" w:type="dxa"/>
          </w:tblCellMar>
        </w:tblPrEx>
        <w:trPr>
          <w:trHeight w:val="720" w:hRule="atLeast"/>
          <w:tblHeader/>
        </w:trPr>
        <w:tc>
          <w:tcPr>
            <w:tcW w:w="1467" w:type="dxa"/>
            <w:vMerge w:val="continue"/>
            <w:tcBorders>
              <w:left w:val="single" w:color="auto" w:sz="4" w:space="0"/>
              <w:bottom w:val="single" w:color="auto" w:sz="4" w:space="0"/>
              <w:right w:val="single" w:color="auto" w:sz="4" w:space="0"/>
            </w:tcBorders>
            <w:noWrap w:val="0"/>
            <w:vAlign w:val="center"/>
          </w:tcPr>
          <w:p w14:paraId="2D6D2930">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197" w:type="dxa"/>
            <w:tcBorders>
              <w:top w:val="single" w:color="auto" w:sz="4" w:space="0"/>
              <w:left w:val="single" w:color="auto" w:sz="4" w:space="0"/>
              <w:bottom w:val="single" w:color="auto" w:sz="4" w:space="0"/>
              <w:right w:val="single" w:color="000000" w:sz="4" w:space="0"/>
            </w:tcBorders>
            <w:noWrap w:val="0"/>
            <w:vAlign w:val="center"/>
          </w:tcPr>
          <w:p w14:paraId="1CBBA4C9">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用地</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3B28853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6.7691</w:t>
            </w:r>
          </w:p>
        </w:tc>
        <w:tc>
          <w:tcPr>
            <w:tcW w:w="1299" w:type="dxa"/>
            <w:tcBorders>
              <w:top w:val="single" w:color="000000" w:sz="4" w:space="0"/>
              <w:left w:val="single" w:color="000000" w:sz="4" w:space="0"/>
              <w:bottom w:val="single" w:color="000000" w:sz="4" w:space="0"/>
              <w:right w:val="single" w:color="auto" w:sz="4" w:space="0"/>
            </w:tcBorders>
            <w:noWrap w:val="0"/>
            <w:vAlign w:val="center"/>
          </w:tcPr>
          <w:p w14:paraId="4688A5F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235" w:type="dxa"/>
            <w:tcBorders>
              <w:top w:val="single" w:color="000000" w:sz="4" w:space="0"/>
              <w:left w:val="single" w:color="000000" w:sz="4" w:space="0"/>
              <w:bottom w:val="single" w:color="000000" w:sz="4" w:space="0"/>
              <w:right w:val="single" w:color="auto" w:sz="4" w:space="0"/>
            </w:tcBorders>
            <w:noWrap w:val="0"/>
            <w:vAlign w:val="center"/>
          </w:tcPr>
          <w:p w14:paraId="6C3AB75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857" w:type="dxa"/>
            <w:tcBorders>
              <w:top w:val="single" w:color="auto" w:sz="4" w:space="0"/>
              <w:left w:val="single" w:color="auto" w:sz="4" w:space="0"/>
              <w:bottom w:val="single" w:color="auto" w:sz="4" w:space="0"/>
              <w:right w:val="single" w:color="auto" w:sz="4" w:space="0"/>
            </w:tcBorders>
            <w:noWrap w:val="0"/>
            <w:vAlign w:val="center"/>
          </w:tcPr>
          <w:p w14:paraId="43BABD8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43.9992</w:t>
            </w:r>
          </w:p>
        </w:tc>
      </w:tr>
    </w:tbl>
    <w:tbl>
      <w:tblPr>
        <w:tblStyle w:val="4"/>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tblGrid>
      <w:tr w14:paraId="6FD49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noWrap w:val="0"/>
            <w:vAlign w:val="top"/>
          </w:tcPr>
          <w:p w14:paraId="2699EABC">
            <w:pPr>
              <w:widowControl w:val="0"/>
              <w:ind w:firstLine="480" w:firstLineChars="200"/>
              <w:jc w:val="both"/>
              <w:rPr>
                <w:rFonts w:ascii="Times New Roman" w:hAnsi="Times New Roman" w:eastAsia="宋体" w:cs="Times New Roman"/>
                <w:kern w:val="2"/>
                <w:sz w:val="24"/>
                <w:szCs w:val="24"/>
                <w:vertAlign w:val="baseline"/>
                <w:lang w:val="en-US" w:eastAsia="zh-CN" w:bidi="ar-SA"/>
              </w:rPr>
            </w:pPr>
          </w:p>
        </w:tc>
      </w:tr>
    </w:tbl>
    <w:p w14:paraId="61F2C2E6">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（二）住宅、其他地上附着物和青苗补偿费按《惠州市人民政府关于印发&lt;惠州市集体土地征收与补偿办法&gt;的通知》（惠府〔2021〕27号）规定的标准进行核算。</w:t>
      </w:r>
    </w:p>
    <w:p w14:paraId="1CF2902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31ED176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14:paraId="475F4E8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四、征地补偿安置费用</w:t>
      </w:r>
    </w:p>
    <w:p w14:paraId="0DEF869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征地补偿总费用1124.0744万元，其中：征地补偿费用354.7412万元（含土地补偿费和安置补助费）、青苗及地上附着物补偿费用679.9937万元、社保费用89.3395万元。</w:t>
      </w:r>
    </w:p>
    <w:p w14:paraId="63D4CB6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五、征地补偿费用支付对象、支付方式和时间</w:t>
      </w:r>
    </w:p>
    <w:p w14:paraId="201B13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2E5FEF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465C83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p>
    <w:p w14:paraId="2F39775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7BE06F5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09C4946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4A9E9FC5">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30CFB5E9">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sz w:val="21"/>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11</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21</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02A0057E">
      <w:pPr>
        <w:rPr>
          <w:rFonts w:ascii="Times New Roman" w:hAnsi="Times New Roman" w:eastAsia="宋体" w:cs="Times New Roman"/>
          <w:sz w:val="21"/>
        </w:rPr>
      </w:pPr>
    </w:p>
    <w:p w14:paraId="3FC68D87">
      <w:pPr>
        <w:rPr>
          <w:rFonts w:ascii="Times New Roman" w:hAnsi="Times New Roman" w:eastAsia="宋体" w:cs="Times New Roman"/>
          <w:sz w:val="21"/>
        </w:rPr>
      </w:pPr>
    </w:p>
    <w:p w14:paraId="1D255C05"/>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91466">
    <w:pPr>
      <w:spacing w:line="439" w:lineRule="atLeast"/>
      <w:jc w:val="left"/>
      <w:rPr>
        <w:rFonts w:ascii="Times New Roman" w:hAnsi="Times New Roman" w:eastAsia="宋体" w:cs="Times New Roman"/>
        <w:sz w:val="21"/>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D048515">
                          <w:pPr>
                            <w:spacing w:line="439" w:lineRule="atLeast"/>
                            <w:jc w:val="left"/>
                            <w:rPr>
                              <w:rFonts w:ascii="Times New Roman" w:hAnsi="Times New Roman" w:eastAsia="宋体" w:cs="Times New Roman"/>
                              <w:sz w:val="21"/>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sz w:val="21"/>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D048515">
                    <w:pPr>
                      <w:spacing w:line="439" w:lineRule="atLeast"/>
                      <w:jc w:val="left"/>
                      <w:rPr>
                        <w:rFonts w:ascii="Times New Roman" w:hAnsi="Times New Roman" w:eastAsia="宋体" w:cs="Times New Roman"/>
                        <w:sz w:val="21"/>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sz w:val="21"/>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79708">
    <w:pPr>
      <w:spacing w:line="439" w:lineRule="atLeast"/>
      <w:jc w:val="left"/>
      <w:rPr>
        <w:rFonts w:ascii="Times New Roman" w:hAnsi="Times New Roman" w:eastAsia="宋体" w:cs="Times New Roman"/>
        <w:sz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A60DA"/>
    <w:rsid w:val="01FF72E3"/>
    <w:rsid w:val="0CA808BD"/>
    <w:rsid w:val="11BC6A6E"/>
    <w:rsid w:val="1C4A60DA"/>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4"/>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2024-11-28T03:32:00Z</dcterms:created>
  <dc:creator>车走子</dc:creator>
  <cp:lastModifiedBy>车走子</cp:lastModifiedBy>
  <dcterms:modified xsi:type="dcterms:W3CDTF">2024-11-28T03:33:02Z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904DF0EFF6B24CAEA391BC722B627787_11</vt:lpwstr>
  </property>
</Properties>
</file>